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5F363433" w:rsidR="00A64C18" w:rsidRDefault="00B267E6" w:rsidP="007542E4">
      <w:pPr>
        <w:rPr>
          <w:rFonts w:ascii="Myriad Pro" w:eastAsiaTheme="majorEastAsia" w:hAnsi="Myriad Pro" w:cs="Segoe UI"/>
          <w:b/>
          <w:bCs/>
          <w:color w:val="0553A2"/>
          <w:sz w:val="32"/>
          <w:szCs w:val="32"/>
        </w:rPr>
      </w:pPr>
      <w:proofErr w:type="spellStart"/>
      <w:r w:rsidRPr="00B267E6">
        <w:rPr>
          <w:rFonts w:ascii="Myriad Pro" w:eastAsiaTheme="majorEastAsia" w:hAnsi="Myriad Pro" w:cs="Segoe UI"/>
          <w:b/>
          <w:bCs/>
          <w:color w:val="0553A2"/>
          <w:sz w:val="32"/>
          <w:szCs w:val="32"/>
        </w:rPr>
        <w:t>PicoSYS</w:t>
      </w:r>
      <w:proofErr w:type="spellEnd"/>
      <w:r w:rsidRPr="00B267E6">
        <w:rPr>
          <w:rFonts w:ascii="Myriad Pro" w:eastAsiaTheme="majorEastAsia" w:hAnsi="Myriad Pro" w:cs="Segoe UI"/>
          <w:b/>
          <w:bCs/>
          <w:color w:val="0553A2"/>
          <w:sz w:val="32"/>
          <w:szCs w:val="32"/>
        </w:rPr>
        <w:t xml:space="preserve"> 2921: </w:t>
      </w:r>
      <w:proofErr w:type="spellStart"/>
      <w:r w:rsidRPr="00B267E6">
        <w:rPr>
          <w:rFonts w:ascii="Myriad Pro" w:eastAsiaTheme="majorEastAsia" w:hAnsi="Myriad Pro" w:cs="Segoe UI"/>
          <w:b/>
          <w:bCs/>
          <w:color w:val="0553A2"/>
          <w:sz w:val="32"/>
          <w:szCs w:val="32"/>
        </w:rPr>
        <w:t>lüfterloser</w:t>
      </w:r>
      <w:proofErr w:type="spellEnd"/>
      <w:r w:rsidRPr="00B267E6">
        <w:rPr>
          <w:rFonts w:ascii="Myriad Pro" w:eastAsiaTheme="majorEastAsia" w:hAnsi="Myriad Pro" w:cs="Segoe UI"/>
          <w:b/>
          <w:bCs/>
          <w:color w:val="0553A2"/>
          <w:sz w:val="32"/>
          <w:szCs w:val="32"/>
        </w:rPr>
        <w:t xml:space="preserve"> Embedded PC mit Intel N97 für Automatisierung und Edge Computing</w:t>
      </w:r>
      <w:bookmarkStart w:id="0" w:name="_GoBack"/>
      <w:bookmarkEnd w:id="0"/>
    </w:p>
    <w:p w14:paraId="5955A6CB" w14:textId="75C424D1" w:rsidR="00A91DC3" w:rsidRPr="007542E4" w:rsidRDefault="00A91DC3" w:rsidP="007542E4">
      <w:pPr>
        <w:rPr>
          <w:rFonts w:ascii="Myriad Pro" w:hAnsi="Myriad Pro" w:cs="Arial"/>
          <w:noProof/>
          <w:color w:val="404040"/>
          <w:sz w:val="20"/>
          <w:szCs w:val="20"/>
        </w:rPr>
      </w:pPr>
    </w:p>
    <w:p w14:paraId="636EA065" w14:textId="77777777" w:rsidR="00B267E6" w:rsidRPr="00B267E6" w:rsidRDefault="00B267E6" w:rsidP="00B267E6">
      <w:pPr>
        <w:rPr>
          <w:rFonts w:ascii="Myriad Pro" w:hAnsi="Myriad Pro" w:cs="Arial"/>
          <w:noProof/>
          <w:color w:val="404040"/>
          <w:sz w:val="20"/>
          <w:szCs w:val="20"/>
        </w:rPr>
      </w:pPr>
      <w:r w:rsidRPr="00B267E6">
        <w:rPr>
          <w:rFonts w:ascii="Myriad Pro" w:hAnsi="Myriad Pro" w:cs="Arial"/>
          <w:noProof/>
          <w:color w:val="404040"/>
          <w:sz w:val="20"/>
          <w:szCs w:val="20"/>
        </w:rPr>
        <w:t>Die ICO Innovative Computer GmbH erweitert ihr Embedded Sortiment um den PicoSYS 2921, einen kompakten Box PC für industrielle Anwendungen mit hohen Anforderungen an Verfügbarkeit und Energieeffizienz. Das komplett lüfterlose Metallgehäuse und ein Temperaturbereich von minus 20 bis plus 60 Grad Celsius ermöglichen den zuverlässigen Dauerbetrieb in Produktion, Technikräumen oder beengten Schaltschränken. Durch die Möglichkeit zur VESA, Wand oder optionalen Hutschienenmontage lässt sich das System flexibel in bestehende Anlagen integrieren.</w:t>
      </w:r>
    </w:p>
    <w:p w14:paraId="260C2992" w14:textId="77777777" w:rsidR="00B267E6" w:rsidRPr="00B267E6" w:rsidRDefault="00B267E6" w:rsidP="00B267E6">
      <w:pPr>
        <w:rPr>
          <w:rFonts w:ascii="Myriad Pro" w:hAnsi="Myriad Pro" w:cs="Arial"/>
          <w:noProof/>
          <w:color w:val="404040"/>
          <w:sz w:val="20"/>
          <w:szCs w:val="20"/>
        </w:rPr>
      </w:pPr>
    </w:p>
    <w:p w14:paraId="3BA38893" w14:textId="77777777" w:rsidR="00B267E6" w:rsidRPr="00B267E6" w:rsidRDefault="00B267E6" w:rsidP="00B267E6">
      <w:pPr>
        <w:rPr>
          <w:rFonts w:ascii="Myriad Pro" w:hAnsi="Myriad Pro" w:cs="Arial"/>
          <w:noProof/>
          <w:color w:val="404040"/>
          <w:sz w:val="20"/>
          <w:szCs w:val="20"/>
        </w:rPr>
      </w:pPr>
      <w:r w:rsidRPr="00B267E6">
        <w:rPr>
          <w:rFonts w:ascii="Myriad Pro" w:hAnsi="Myriad Pro" w:cs="Arial"/>
          <w:noProof/>
          <w:color w:val="404040"/>
          <w:sz w:val="20"/>
          <w:szCs w:val="20"/>
        </w:rPr>
        <w:t>Im PicoSYS 2921 arbeitet ein Intel N97 Prozessor mit vier Kernen und bis zu 3,6 GHz Taktfrequenz. Das System wird mit 16 Gigabyte RAM und einer 256 Gigabyte SSD ausgeliefert. Drei 2,5 Gigabit LAN Ports sowie ein zusätzlicher Gigabit LAN Port stellen eine leistungsfähige Netzwerkbasis bereit, etwa für redundante Verbindungen oder getrennte Netze. Für Erweiterungen stehen ein M.2 Steckplatz, ein MiniPCIe Slot und ein SIM Schacht zur Verfügung, zum Beispiel für Mobilfunk oder weitere Schnittstellenmodule. Zwei serielle RS232 Ports, insgesamt sechs USB Anschlüsse sowie HDMI und Displayport für externe Monitore decken typische Anforderungen in Industrieanlagen ab. Die Spannungsversorgung erfolgt über einen Terminal Block mit einem Eingangsspannungsbereich von 10 bis 36 Volt Gleichspannung.</w:t>
      </w:r>
    </w:p>
    <w:p w14:paraId="0BBB54A2" w14:textId="77777777" w:rsidR="00B267E6" w:rsidRPr="00B267E6" w:rsidRDefault="00B267E6" w:rsidP="00B267E6">
      <w:pPr>
        <w:rPr>
          <w:rFonts w:ascii="Myriad Pro" w:hAnsi="Myriad Pro" w:cs="Arial"/>
          <w:noProof/>
          <w:color w:val="404040"/>
          <w:sz w:val="20"/>
          <w:szCs w:val="20"/>
        </w:rPr>
      </w:pPr>
    </w:p>
    <w:p w14:paraId="2FA56EBB" w14:textId="2CAA8D8A" w:rsidR="007C613F" w:rsidRDefault="00B267E6" w:rsidP="00B267E6">
      <w:pPr>
        <w:rPr>
          <w:rFonts w:ascii="Myriad Pro" w:hAnsi="Myriad Pro" w:cs="Arial"/>
          <w:noProof/>
          <w:color w:val="404040"/>
          <w:sz w:val="20"/>
          <w:szCs w:val="20"/>
        </w:rPr>
      </w:pPr>
      <w:r w:rsidRPr="00B267E6">
        <w:rPr>
          <w:rFonts w:ascii="Myriad Pro" w:hAnsi="Myriad Pro" w:cs="Arial"/>
          <w:noProof/>
          <w:color w:val="404040"/>
          <w:sz w:val="20"/>
          <w:szCs w:val="20"/>
        </w:rPr>
        <w:t>Mit seiner Kombination aus lüfterlosem Design, erweitertem Temperaturbereich und vier Ethernet Schnittstellen eignet sich der PicoSYS 2921 als Embedded PC für Automatisierung und Maschinensteuerung, Edge Computing direkt an der Anlage, Datenerfassung und Visualisierung sowie zur Umsetzung von Kommunikationsgateways, Firewalls oder IoT Knotenpunkten. Auf Wunsch passt die ICO Innovative Computer GmbH das System bereits ab kleinen Stückzahlen in der eigenen Fertigung an und liefert es mit passender Softwareausstattung für das jeweilige Projekt aus.</w:t>
      </w:r>
    </w:p>
    <w:p w14:paraId="2667E7EA" w14:textId="7B675214"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2604B3F0" w:rsidR="007C613F" w:rsidRDefault="007C613F" w:rsidP="007C613F">
      <w:pPr>
        <w:rPr>
          <w:rFonts w:ascii="Myriad Pro" w:hAnsi="Myriad Pro" w:cs="Arial"/>
          <w:noProof/>
          <w:color w:val="404040"/>
          <w:sz w:val="20"/>
          <w:szCs w:val="20"/>
        </w:rPr>
      </w:pPr>
    </w:p>
    <w:p w14:paraId="1D77B8A2" w14:textId="14F2EC68" w:rsidR="00B267E6" w:rsidRDefault="00B267E6" w:rsidP="007C613F">
      <w:pPr>
        <w:rPr>
          <w:rFonts w:ascii="Myriad Pro" w:hAnsi="Myriad Pro" w:cs="Arial"/>
          <w:noProof/>
          <w:color w:val="404040"/>
          <w:sz w:val="20"/>
          <w:szCs w:val="20"/>
        </w:rPr>
      </w:pPr>
    </w:p>
    <w:p w14:paraId="4664052F" w14:textId="0627A6C8" w:rsidR="00B267E6" w:rsidRDefault="00B267E6" w:rsidP="007C613F">
      <w:pPr>
        <w:rPr>
          <w:rFonts w:ascii="Myriad Pro" w:hAnsi="Myriad Pro" w:cs="Arial"/>
          <w:noProof/>
          <w:color w:val="404040"/>
          <w:sz w:val="20"/>
          <w:szCs w:val="20"/>
        </w:rPr>
      </w:pPr>
    </w:p>
    <w:p w14:paraId="3A35FDCE" w14:textId="445695B0" w:rsidR="00B267E6" w:rsidRDefault="00B267E6" w:rsidP="007C613F">
      <w:pPr>
        <w:rPr>
          <w:rFonts w:ascii="Myriad Pro" w:hAnsi="Myriad Pro" w:cs="Arial"/>
          <w:noProof/>
          <w:color w:val="404040"/>
          <w:sz w:val="20"/>
          <w:szCs w:val="20"/>
        </w:rPr>
      </w:pPr>
    </w:p>
    <w:p w14:paraId="48B95036" w14:textId="08470834" w:rsidR="00B267E6" w:rsidRDefault="00B267E6" w:rsidP="007C613F">
      <w:pPr>
        <w:rPr>
          <w:rFonts w:ascii="Myriad Pro" w:hAnsi="Myriad Pro" w:cs="Arial"/>
          <w:noProof/>
          <w:color w:val="404040"/>
          <w:sz w:val="20"/>
          <w:szCs w:val="20"/>
        </w:rPr>
      </w:pPr>
    </w:p>
    <w:p w14:paraId="28126B8A" w14:textId="65B44CE5" w:rsidR="00B267E6" w:rsidRDefault="00B267E6" w:rsidP="007C613F">
      <w:pPr>
        <w:rPr>
          <w:rFonts w:ascii="Myriad Pro" w:hAnsi="Myriad Pro" w:cs="Arial"/>
          <w:noProof/>
          <w:color w:val="404040"/>
          <w:sz w:val="20"/>
          <w:szCs w:val="20"/>
        </w:rPr>
      </w:pPr>
    </w:p>
    <w:p w14:paraId="50F6DD22" w14:textId="298E496E" w:rsidR="00B267E6" w:rsidRDefault="00B267E6" w:rsidP="007C613F">
      <w:pPr>
        <w:rPr>
          <w:rFonts w:ascii="Myriad Pro" w:hAnsi="Myriad Pro" w:cs="Arial"/>
          <w:noProof/>
          <w:color w:val="404040"/>
          <w:sz w:val="20"/>
          <w:szCs w:val="20"/>
        </w:rPr>
      </w:pPr>
    </w:p>
    <w:p w14:paraId="52A3BFE6" w14:textId="6F05CA92" w:rsidR="00B267E6" w:rsidRDefault="00B267E6" w:rsidP="007C613F">
      <w:pPr>
        <w:rPr>
          <w:rFonts w:ascii="Myriad Pro" w:hAnsi="Myriad Pro" w:cs="Arial"/>
          <w:noProof/>
          <w:color w:val="404040"/>
          <w:sz w:val="20"/>
          <w:szCs w:val="20"/>
        </w:rPr>
      </w:pPr>
    </w:p>
    <w:p w14:paraId="4C393215" w14:textId="494330F6" w:rsidR="00B267E6" w:rsidRDefault="00B267E6" w:rsidP="007C613F">
      <w:pPr>
        <w:rPr>
          <w:rFonts w:ascii="Myriad Pro" w:hAnsi="Myriad Pro" w:cs="Arial"/>
          <w:noProof/>
          <w:color w:val="404040"/>
          <w:sz w:val="20"/>
          <w:szCs w:val="20"/>
        </w:rPr>
      </w:pPr>
    </w:p>
    <w:p w14:paraId="31BA2556" w14:textId="4D371129" w:rsidR="00B267E6" w:rsidRDefault="00B267E6" w:rsidP="007C613F">
      <w:pPr>
        <w:rPr>
          <w:rFonts w:ascii="Myriad Pro" w:hAnsi="Myriad Pro" w:cs="Arial"/>
          <w:noProof/>
          <w:color w:val="404040"/>
          <w:sz w:val="20"/>
          <w:szCs w:val="20"/>
        </w:rPr>
      </w:pPr>
    </w:p>
    <w:p w14:paraId="549A1F38" w14:textId="37AC9291" w:rsidR="00B267E6" w:rsidRDefault="00B267E6" w:rsidP="007C613F">
      <w:pPr>
        <w:rPr>
          <w:rFonts w:ascii="Myriad Pro" w:hAnsi="Myriad Pro" w:cs="Arial"/>
          <w:noProof/>
          <w:color w:val="404040"/>
          <w:sz w:val="20"/>
          <w:szCs w:val="20"/>
        </w:rPr>
      </w:pPr>
    </w:p>
    <w:p w14:paraId="727F9BBD" w14:textId="2486A469" w:rsidR="00B267E6" w:rsidRDefault="00B267E6" w:rsidP="007C613F">
      <w:pPr>
        <w:rPr>
          <w:rFonts w:ascii="Myriad Pro" w:hAnsi="Myriad Pro" w:cs="Arial"/>
          <w:noProof/>
          <w:color w:val="404040"/>
          <w:sz w:val="20"/>
          <w:szCs w:val="20"/>
        </w:rPr>
      </w:pPr>
    </w:p>
    <w:p w14:paraId="5C5E28A2" w14:textId="2349BC8C" w:rsidR="00B267E6" w:rsidRDefault="00B267E6" w:rsidP="007C613F">
      <w:pPr>
        <w:rPr>
          <w:rFonts w:ascii="Myriad Pro" w:hAnsi="Myriad Pro" w:cs="Arial"/>
          <w:noProof/>
          <w:color w:val="404040"/>
          <w:sz w:val="20"/>
          <w:szCs w:val="20"/>
        </w:rPr>
      </w:pPr>
    </w:p>
    <w:p w14:paraId="5ED31DB3" w14:textId="77777777" w:rsidR="00B267E6" w:rsidRDefault="00B267E6"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C286D5" w14:textId="77777777" w:rsidR="00760853" w:rsidRDefault="00760853">
      <w:r>
        <w:separator/>
      </w:r>
    </w:p>
  </w:endnote>
  <w:endnote w:type="continuationSeparator" w:id="0">
    <w:p w14:paraId="6E85256B" w14:textId="77777777" w:rsidR="00760853" w:rsidRDefault="007608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7E478A" w14:textId="77777777" w:rsidR="00760853" w:rsidRDefault="00760853">
      <w:r>
        <w:separator/>
      </w:r>
    </w:p>
  </w:footnote>
  <w:footnote w:type="continuationSeparator" w:id="0">
    <w:p w14:paraId="35CABC5E" w14:textId="77777777" w:rsidR="00760853" w:rsidRDefault="007608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7729A"/>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60853"/>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267E6"/>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81BC8"/>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19679956">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89578031">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809740177">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CA5D7-0053-49B3-B3A2-3B0B8B8D2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533</Words>
  <Characters>3362</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2026-01-20T10:47:00Z</dcterms:modified>
</cp:coreProperties>
</file>